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A7F1" w14:textId="5B8813DC" w:rsidR="00253DC2" w:rsidRDefault="00253DC2" w:rsidP="00DC63F5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4D1C25">
        <w:rPr>
          <w:rFonts w:ascii="Times New Roman" w:hAnsi="Times New Roman" w:cs="Times New Roman"/>
          <w:b/>
          <w:bCs/>
          <w:sz w:val="52"/>
          <w:szCs w:val="52"/>
          <w:u w:val="single"/>
        </w:rPr>
        <w:t>Felhívás gyom -és parlagfűmentesítésre</w:t>
      </w:r>
    </w:p>
    <w:p w14:paraId="1D2EA258" w14:textId="77777777" w:rsidR="004D1C25" w:rsidRPr="004D1C25" w:rsidRDefault="004D1C25" w:rsidP="00DC63F5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6016DC8" w14:textId="523E90ED" w:rsidR="009607EA" w:rsidRPr="00DC63F5" w:rsidRDefault="009607EA" w:rsidP="009607E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C63F5">
        <w:rPr>
          <w:rFonts w:ascii="Times New Roman" w:hAnsi="Times New Roman" w:cs="Times New Roman"/>
          <w:b/>
          <w:bCs/>
          <w:sz w:val="32"/>
          <w:szCs w:val="32"/>
        </w:rPr>
        <w:t xml:space="preserve">Felhívom a Tisztelt Lakosság figyelmét arra, hogy minden ingatlan földhasználó/tulajdonos köteles a gyomokról, különösen a parlagfűtől a saját ingatlanát és az ingatlana előtti közterületet megtisztítani. </w:t>
      </w:r>
    </w:p>
    <w:p w14:paraId="3E3D9DCA" w14:textId="532E65BA" w:rsidR="009607EA" w:rsidRPr="00DC63F5" w:rsidRDefault="009607EA" w:rsidP="009607EA">
      <w:pPr>
        <w:jc w:val="both"/>
        <w:rPr>
          <w:rFonts w:ascii="Times New Roman" w:hAnsi="Times New Roman" w:cs="Times New Roman"/>
          <w:sz w:val="32"/>
          <w:szCs w:val="32"/>
        </w:rPr>
      </w:pPr>
      <w:r w:rsidRPr="00DC63F5">
        <w:rPr>
          <w:rFonts w:ascii="Times New Roman" w:hAnsi="Times New Roman" w:cs="Times New Roman"/>
          <w:sz w:val="32"/>
          <w:szCs w:val="32"/>
        </w:rPr>
        <w:t>Az élelmiszerláncról és hatósági felügyeletéről szóló 2008. évi XLVI. törvény. 17. § (4) bekezdése alapján</w:t>
      </w:r>
      <w:r w:rsidRPr="00DC63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C63F5">
        <w:rPr>
          <w:rFonts w:ascii="Times New Roman" w:hAnsi="Times New Roman" w:cs="Times New Roman"/>
          <w:i/>
          <w:iCs/>
          <w:sz w:val="32"/>
          <w:szCs w:val="32"/>
        </w:rPr>
        <w:t>„A földhasználó köteles az ingatlanon a parlagfű virágbimbójának kialakulását megakadályozni, és ezt követően ezt az állapotot a vegetációs időszak végéig folyamatosan fenntartani.”</w:t>
      </w:r>
    </w:p>
    <w:p w14:paraId="5CDB272C" w14:textId="77777777" w:rsidR="009607EA" w:rsidRPr="00DC63F5" w:rsidRDefault="009607EA" w:rsidP="009607EA">
      <w:pPr>
        <w:jc w:val="both"/>
        <w:rPr>
          <w:rFonts w:ascii="Times New Roman" w:hAnsi="Times New Roman" w:cs="Times New Roman"/>
          <w:sz w:val="32"/>
          <w:szCs w:val="32"/>
        </w:rPr>
      </w:pPr>
      <w:r w:rsidRPr="00DC63F5">
        <w:rPr>
          <w:rFonts w:ascii="Times New Roman" w:hAnsi="Times New Roman" w:cs="Times New Roman"/>
          <w:sz w:val="32"/>
          <w:szCs w:val="32"/>
        </w:rPr>
        <w:t>A parlagfű elleni közérdekű védekezést belterületen a jegyző, külterületen a Veszprém Vármegyei Kormányhivatal Földhivatali Főosztálya rendeli el.</w:t>
      </w:r>
    </w:p>
    <w:p w14:paraId="3B434D11" w14:textId="3E9A6C63" w:rsidR="009607EA" w:rsidRPr="00DC63F5" w:rsidRDefault="009607EA" w:rsidP="009607EA">
      <w:pPr>
        <w:jc w:val="both"/>
        <w:rPr>
          <w:rFonts w:ascii="Times New Roman" w:hAnsi="Times New Roman" w:cs="Times New Roman"/>
          <w:sz w:val="32"/>
          <w:szCs w:val="32"/>
        </w:rPr>
      </w:pPr>
      <w:r w:rsidRPr="00DC63F5">
        <w:rPr>
          <w:rFonts w:ascii="Times New Roman" w:hAnsi="Times New Roman" w:cs="Times New Roman"/>
          <w:sz w:val="32"/>
          <w:szCs w:val="32"/>
        </w:rPr>
        <w:t xml:space="preserve">Amennyiben a parlagfű elleni védekezési kötelezettségének a földhasználó nem tesz eleget, vagyis az ingatlan legalább virágbimbós </w:t>
      </w:r>
      <w:proofErr w:type="spellStart"/>
      <w:r w:rsidRPr="00DC63F5">
        <w:rPr>
          <w:rFonts w:ascii="Times New Roman" w:hAnsi="Times New Roman" w:cs="Times New Roman"/>
          <w:sz w:val="32"/>
          <w:szCs w:val="32"/>
        </w:rPr>
        <w:t>fenológiai</w:t>
      </w:r>
      <w:proofErr w:type="spellEnd"/>
      <w:r w:rsidRPr="00DC63F5">
        <w:rPr>
          <w:rFonts w:ascii="Times New Roman" w:hAnsi="Times New Roman" w:cs="Times New Roman"/>
          <w:sz w:val="32"/>
          <w:szCs w:val="32"/>
        </w:rPr>
        <w:t xml:space="preserve"> állapotú parlagfűvel fertőzött, akkor közérdekű védekezést kell elrendelni. A közérdekű védekezéssel kapcsolatban felmerült költségeket a földhasználónak/tulajdonosnak kell megfizetnie. A költség köztartozásnak minősül és adók módjára behajtható.</w:t>
      </w:r>
    </w:p>
    <w:p w14:paraId="1FF06517" w14:textId="04911CD1" w:rsidR="009607EA" w:rsidRPr="00DC63F5" w:rsidRDefault="009607EA" w:rsidP="009607EA">
      <w:pPr>
        <w:jc w:val="both"/>
        <w:rPr>
          <w:rFonts w:ascii="Times New Roman" w:hAnsi="Times New Roman" w:cs="Times New Roman"/>
          <w:sz w:val="32"/>
          <w:szCs w:val="32"/>
        </w:rPr>
      </w:pPr>
      <w:r w:rsidRPr="00DC63F5">
        <w:rPr>
          <w:rFonts w:ascii="Times New Roman" w:hAnsi="Times New Roman" w:cs="Times New Roman"/>
          <w:sz w:val="32"/>
          <w:szCs w:val="32"/>
        </w:rPr>
        <w:t xml:space="preserve">A közérdekű védekezés elrendelése után minden esetben növényvédelmi bírság kiszabására kerül sor, az élelmiszerlánc felügyeletével összefüggő bírságok kiszámításának módjáról és mértékéről szóló 194/2008. (VII.31.) Korm. rendelet alapján. A növényvédelmi bírság alapja a parlagfűvel fertőzött terület nagysága. A bírság mértéke belterületen és külterületen is egyaránt 15.000 Ft-tól 5.000.000 Ft-ig terjed. A bírság kiszabására </w:t>
      </w:r>
      <w:proofErr w:type="spellStart"/>
      <w:r w:rsidRPr="00DC63F5">
        <w:rPr>
          <w:rFonts w:ascii="Times New Roman" w:hAnsi="Times New Roman" w:cs="Times New Roman"/>
          <w:sz w:val="32"/>
          <w:szCs w:val="32"/>
        </w:rPr>
        <w:t>kül</w:t>
      </w:r>
      <w:proofErr w:type="spellEnd"/>
      <w:r w:rsidRPr="00DC63F5">
        <w:rPr>
          <w:rFonts w:ascii="Times New Roman" w:hAnsi="Times New Roman" w:cs="Times New Roman"/>
          <w:sz w:val="32"/>
          <w:szCs w:val="32"/>
        </w:rPr>
        <w:t>-és belterületen egyaránt a Veszprém Vármegyei Kormányhivatal Növény-és Talajvédelmi Igazgatósága jogosult.</w:t>
      </w:r>
    </w:p>
    <w:p w14:paraId="659F82E3" w14:textId="594FDB10" w:rsidR="00253DC2" w:rsidRPr="00DC63F5" w:rsidRDefault="009607EA" w:rsidP="009607EA">
      <w:pPr>
        <w:jc w:val="both"/>
        <w:rPr>
          <w:rFonts w:ascii="Times New Roman" w:hAnsi="Times New Roman" w:cs="Times New Roman"/>
          <w:sz w:val="32"/>
          <w:szCs w:val="32"/>
        </w:rPr>
      </w:pPr>
      <w:r w:rsidRPr="00DC63F5">
        <w:rPr>
          <w:rFonts w:ascii="Times New Roman" w:hAnsi="Times New Roman" w:cs="Times New Roman"/>
          <w:sz w:val="32"/>
          <w:szCs w:val="32"/>
        </w:rPr>
        <w:t>Kérem, hogy tegyenek eleget a fenti jogszabályi kötelezettségüknek, végezzék el területükön a gyommentesítést és tartsák azt fenn egészen október végéig.</w:t>
      </w:r>
    </w:p>
    <w:p w14:paraId="7D106592" w14:textId="11C41BF1" w:rsidR="00253DC2" w:rsidRPr="004D1C25" w:rsidRDefault="004D1C25" w:rsidP="004D1C2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C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D1C25">
        <w:rPr>
          <w:rFonts w:ascii="Times New Roman" w:hAnsi="Times New Roman" w:cs="Times New Roman"/>
          <w:b/>
          <w:bCs/>
          <w:sz w:val="28"/>
          <w:szCs w:val="28"/>
        </w:rPr>
        <w:t xml:space="preserve">Kis Vera </w:t>
      </w:r>
      <w:proofErr w:type="spellStart"/>
      <w:r w:rsidRPr="004D1C25">
        <w:rPr>
          <w:rFonts w:ascii="Times New Roman" w:hAnsi="Times New Roman" w:cs="Times New Roman"/>
          <w:b/>
          <w:bCs/>
          <w:sz w:val="28"/>
          <w:szCs w:val="28"/>
        </w:rPr>
        <w:t>sk</w:t>
      </w:r>
      <w:proofErr w:type="spellEnd"/>
      <w:r w:rsidRPr="004D1C2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73F362" w14:textId="4D8398CB" w:rsidR="004D1C25" w:rsidRPr="004D1C25" w:rsidRDefault="004D1C25" w:rsidP="004D1C2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1C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jegyző</w:t>
      </w:r>
    </w:p>
    <w:p w14:paraId="04069DAE" w14:textId="77777777" w:rsidR="00DC63F5" w:rsidRDefault="00DC63F5" w:rsidP="009607EA">
      <w:pPr>
        <w:jc w:val="both"/>
        <w:rPr>
          <w:rFonts w:ascii="Times New Roman" w:hAnsi="Times New Roman" w:cs="Times New Roman"/>
        </w:rPr>
      </w:pPr>
    </w:p>
    <w:sectPr w:rsidR="00DC63F5" w:rsidSect="00DC63F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EA"/>
    <w:rsid w:val="000E4C12"/>
    <w:rsid w:val="00253DC2"/>
    <w:rsid w:val="004D1C25"/>
    <w:rsid w:val="006D2EF3"/>
    <w:rsid w:val="0072213F"/>
    <w:rsid w:val="00864E4E"/>
    <w:rsid w:val="00890A69"/>
    <w:rsid w:val="009607EA"/>
    <w:rsid w:val="00A83C2C"/>
    <w:rsid w:val="00B739FF"/>
    <w:rsid w:val="00DC63F5"/>
    <w:rsid w:val="00E060F7"/>
    <w:rsid w:val="00F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00F1"/>
  <w15:chartTrackingRefBased/>
  <w15:docId w15:val="{35B4A478-00DE-470D-9308-DF5157FB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0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0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0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0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0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0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0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0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0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0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0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07E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07E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07E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07E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07E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07E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0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0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0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07E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07E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07E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0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07E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0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Zoltánné Kathi</cp:lastModifiedBy>
  <cp:revision>10</cp:revision>
  <cp:lastPrinted>2025-08-06T11:35:00Z</cp:lastPrinted>
  <dcterms:created xsi:type="dcterms:W3CDTF">2025-08-05T11:44:00Z</dcterms:created>
  <dcterms:modified xsi:type="dcterms:W3CDTF">2025-08-06T11:59:00Z</dcterms:modified>
</cp:coreProperties>
</file>